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8CA" w:rsidRDefault="006508CA">
      <w:pPr>
        <w:spacing w:line="20" w:lineRule="exact"/>
        <w:rPr>
          <w:sz w:val="24"/>
          <w:szCs w:val="24"/>
        </w:rPr>
      </w:pPr>
    </w:p>
    <w:p w:rsidR="006508CA" w:rsidRPr="00FA7556" w:rsidRDefault="006508CA" w:rsidP="004D2B52">
      <w:pPr>
        <w:jc w:val="center"/>
        <w:rPr>
          <w:rFonts w:cs="Tahoma"/>
          <w:b/>
        </w:rPr>
      </w:pPr>
      <w:r w:rsidRPr="00FA7556">
        <w:rPr>
          <w:rFonts w:cs="Tahoma"/>
          <w:b/>
        </w:rPr>
        <w:t>REGIA PUBL</w:t>
      </w:r>
      <w:r>
        <w:rPr>
          <w:rFonts w:cs="Tahoma"/>
          <w:b/>
        </w:rPr>
        <w:t>ICĂ LOCALĂ OCOLUL SILVIC GURA-RÂULUI</w:t>
      </w:r>
      <w:r w:rsidRPr="00FA7556">
        <w:rPr>
          <w:rFonts w:cs="Tahoma"/>
          <w:b/>
        </w:rPr>
        <w:t xml:space="preserve"> R.A.</w:t>
      </w:r>
    </w:p>
    <w:p w:rsidR="006508CA" w:rsidRDefault="006508CA" w:rsidP="004D2B52">
      <w:pPr>
        <w:jc w:val="center"/>
        <w:rPr>
          <w:rFonts w:cs="Tahoma"/>
        </w:rPr>
      </w:pPr>
      <w:r>
        <w:rPr>
          <w:rFonts w:cs="Tahoma"/>
        </w:rPr>
        <w:t>Loc.Gura-Râului, str.Principală,  Nr.1067, jud. Sibiu, 557095</w:t>
      </w:r>
    </w:p>
    <w:p w:rsidR="006508CA" w:rsidRDefault="006508CA" w:rsidP="004D2B52">
      <w:pPr>
        <w:jc w:val="center"/>
        <w:rPr>
          <w:rFonts w:cs="Tahoma"/>
        </w:rPr>
      </w:pPr>
      <w:r>
        <w:rPr>
          <w:rFonts w:cs="Tahoma"/>
        </w:rPr>
        <w:t>C.U.I. RO 28644672; J32/585/17.06.2011</w:t>
      </w:r>
    </w:p>
    <w:p w:rsidR="006508CA" w:rsidRDefault="006508CA" w:rsidP="004D2B52">
      <w:pPr>
        <w:pBdr>
          <w:bottom w:val="thinThickSmallGap" w:sz="18" w:space="1" w:color="auto"/>
        </w:pBdr>
        <w:jc w:val="center"/>
      </w:pPr>
      <w:r>
        <w:t>Telefon / Fax 0269/572718</w:t>
      </w:r>
    </w:p>
    <w:p w:rsidR="006508CA" w:rsidRDefault="006508CA">
      <w:pPr>
        <w:ind w:left="2560"/>
        <w:rPr>
          <w:b/>
          <w:bCs/>
          <w:color w:val="FF0000"/>
          <w:sz w:val="32"/>
          <w:szCs w:val="32"/>
          <w:u w:val="single"/>
        </w:rPr>
      </w:pPr>
    </w:p>
    <w:p w:rsidR="006508CA" w:rsidRDefault="006508CA">
      <w:pPr>
        <w:ind w:left="2560"/>
        <w:rPr>
          <w:b/>
          <w:bCs/>
          <w:color w:val="FF0000"/>
          <w:sz w:val="32"/>
          <w:szCs w:val="32"/>
          <w:u w:val="single"/>
        </w:rPr>
      </w:pPr>
    </w:p>
    <w:p w:rsidR="006508CA" w:rsidRDefault="006508CA">
      <w:pPr>
        <w:ind w:left="2560"/>
        <w:rPr>
          <w:b/>
          <w:bCs/>
          <w:color w:val="FF0000"/>
          <w:sz w:val="32"/>
          <w:szCs w:val="32"/>
          <w:u w:val="single"/>
        </w:rPr>
      </w:pPr>
    </w:p>
    <w:p w:rsidR="006508CA" w:rsidRDefault="006508CA">
      <w:pPr>
        <w:ind w:left="2560"/>
        <w:rPr>
          <w:sz w:val="20"/>
          <w:szCs w:val="20"/>
        </w:rPr>
      </w:pPr>
      <w:r>
        <w:rPr>
          <w:b/>
          <w:bCs/>
          <w:color w:val="FF0000"/>
          <w:sz w:val="32"/>
          <w:szCs w:val="32"/>
          <w:u w:val="single"/>
        </w:rPr>
        <w:t>CONTRACT DE VANZARE CUMPARARE</w:t>
      </w:r>
    </w:p>
    <w:p w:rsidR="006508CA" w:rsidRDefault="006508CA">
      <w:pPr>
        <w:spacing w:line="2" w:lineRule="exact"/>
        <w:rPr>
          <w:sz w:val="24"/>
          <w:szCs w:val="24"/>
        </w:rPr>
      </w:pPr>
    </w:p>
    <w:p w:rsidR="006508CA" w:rsidRDefault="006508CA">
      <w:pPr>
        <w:ind w:left="3980"/>
        <w:rPr>
          <w:sz w:val="20"/>
          <w:szCs w:val="20"/>
        </w:rPr>
      </w:pPr>
      <w:r>
        <w:rPr>
          <w:rFonts w:ascii="Garamond" w:hAnsi="Garamond" w:cs="Garamond"/>
          <w:b/>
          <w:bCs/>
          <w:i/>
          <w:iCs/>
          <w:color w:val="FF0000"/>
          <w:sz w:val="32"/>
          <w:szCs w:val="32"/>
        </w:rPr>
        <w:t>NR. __din __/__/2018</w:t>
      </w:r>
    </w:p>
    <w:p w:rsidR="006508CA" w:rsidRDefault="006508CA">
      <w:pPr>
        <w:spacing w:line="200" w:lineRule="exact"/>
        <w:rPr>
          <w:sz w:val="24"/>
          <w:szCs w:val="24"/>
        </w:rPr>
      </w:pPr>
    </w:p>
    <w:p w:rsidR="006508CA" w:rsidRDefault="006508CA">
      <w:pPr>
        <w:spacing w:line="200" w:lineRule="exact"/>
        <w:rPr>
          <w:sz w:val="24"/>
          <w:szCs w:val="24"/>
        </w:rPr>
      </w:pPr>
    </w:p>
    <w:p w:rsidR="006508CA" w:rsidRDefault="006508CA">
      <w:pPr>
        <w:spacing w:line="218" w:lineRule="exact"/>
        <w:rPr>
          <w:sz w:val="24"/>
          <w:szCs w:val="24"/>
        </w:rPr>
      </w:pPr>
    </w:p>
    <w:p w:rsidR="006508CA" w:rsidRDefault="006508CA">
      <w:pPr>
        <w:ind w:left="360"/>
        <w:rPr>
          <w:sz w:val="20"/>
          <w:szCs w:val="20"/>
        </w:rPr>
      </w:pPr>
      <w:r>
        <w:rPr>
          <w:b/>
          <w:bCs/>
          <w:sz w:val="24"/>
          <w:szCs w:val="24"/>
        </w:rPr>
        <w:t>I. PARTILE CONTRACTANTE</w:t>
      </w:r>
    </w:p>
    <w:p w:rsidR="006508CA" w:rsidRDefault="006508CA">
      <w:pPr>
        <w:spacing w:line="39" w:lineRule="exact"/>
        <w:rPr>
          <w:sz w:val="24"/>
          <w:szCs w:val="24"/>
        </w:rPr>
      </w:pPr>
    </w:p>
    <w:p w:rsidR="006508CA" w:rsidRDefault="006508CA">
      <w:pPr>
        <w:ind w:left="840"/>
        <w:rPr>
          <w:sz w:val="20"/>
          <w:szCs w:val="20"/>
        </w:rPr>
      </w:pPr>
      <w:r>
        <w:rPr>
          <w:b/>
          <w:bCs/>
          <w:sz w:val="24"/>
          <w:szCs w:val="24"/>
        </w:rPr>
        <w:t>Incheiat între</w:t>
      </w:r>
      <w:r>
        <w:rPr>
          <w:sz w:val="24"/>
          <w:szCs w:val="24"/>
        </w:rPr>
        <w:t>:</w:t>
      </w:r>
    </w:p>
    <w:p w:rsidR="006508CA" w:rsidRDefault="006508CA">
      <w:pPr>
        <w:spacing w:line="52" w:lineRule="exact"/>
        <w:rPr>
          <w:sz w:val="24"/>
          <w:szCs w:val="24"/>
        </w:rPr>
      </w:pPr>
    </w:p>
    <w:p w:rsidR="006508CA" w:rsidRDefault="006508CA">
      <w:pPr>
        <w:spacing w:line="268" w:lineRule="auto"/>
        <w:ind w:firstLine="816"/>
        <w:jc w:val="both"/>
        <w:rPr>
          <w:sz w:val="20"/>
          <w:szCs w:val="20"/>
        </w:rPr>
      </w:pPr>
      <w:r>
        <w:rPr>
          <w:b/>
          <w:bCs/>
        </w:rPr>
        <w:t xml:space="preserve">1.2. </w:t>
      </w:r>
      <w:r>
        <w:rPr>
          <w:b/>
          <w:bCs/>
          <w:i/>
          <w:iCs/>
        </w:rPr>
        <w:t>REGIA PUBLICA LOCALA OCOLUL SILVIC GURA RAULUI R.A.,</w:t>
      </w:r>
      <w:r>
        <w:rPr>
          <w:b/>
          <w:bCs/>
        </w:rPr>
        <w:t xml:space="preserve"> </w:t>
      </w:r>
      <w:r>
        <w:t>cu sediul în Gura Raului,</w:t>
      </w:r>
      <w:r>
        <w:rPr>
          <w:b/>
          <w:bCs/>
        </w:rPr>
        <w:t xml:space="preserve"> </w:t>
      </w:r>
      <w:r>
        <w:t xml:space="preserve">nr.1067, tel/fax.0269572718, cont virament </w:t>
      </w:r>
      <w:r>
        <w:rPr>
          <w:b/>
          <w:bCs/>
          <w:i/>
          <w:iCs/>
          <w:sz w:val="24"/>
          <w:szCs w:val="24"/>
        </w:rPr>
        <w:t xml:space="preserve">RO45CECESB2930RON0816196 </w:t>
      </w:r>
      <w:r>
        <w:t xml:space="preserve"> deschis la CEC Bank - agentia Orlat, reprezentata prin </w:t>
      </w:r>
      <w:r>
        <w:rPr>
          <w:sz w:val="24"/>
          <w:szCs w:val="24"/>
        </w:rPr>
        <w:t>ing.</w:t>
      </w:r>
      <w:r>
        <w:t xml:space="preserve"> </w:t>
      </w:r>
      <w:r>
        <w:rPr>
          <w:b/>
          <w:bCs/>
          <w:i/>
          <w:iCs/>
          <w:sz w:val="24"/>
          <w:szCs w:val="24"/>
        </w:rPr>
        <w:t>Cojocaru Ovidiu</w:t>
      </w:r>
      <w:r>
        <w:rPr>
          <w:sz w:val="24"/>
          <w:szCs w:val="24"/>
        </w:rPr>
        <w:t>r-șef ocol.</w:t>
      </w:r>
    </w:p>
    <w:p w:rsidR="006508CA" w:rsidRDefault="006508CA">
      <w:pPr>
        <w:spacing w:line="18" w:lineRule="exact"/>
        <w:rPr>
          <w:sz w:val="24"/>
          <w:szCs w:val="24"/>
        </w:rPr>
      </w:pPr>
    </w:p>
    <w:p w:rsidR="006508CA" w:rsidRDefault="006508CA">
      <w:pPr>
        <w:ind w:left="540"/>
        <w:rPr>
          <w:sz w:val="20"/>
          <w:szCs w:val="20"/>
        </w:rPr>
      </w:pPr>
      <w:r>
        <w:rPr>
          <w:b/>
          <w:bCs/>
        </w:rPr>
        <w:t>si</w:t>
      </w:r>
    </w:p>
    <w:p w:rsidR="006508CA" w:rsidRDefault="006508CA">
      <w:pPr>
        <w:spacing w:line="33" w:lineRule="exact"/>
        <w:rPr>
          <w:sz w:val="24"/>
          <w:szCs w:val="24"/>
        </w:rPr>
      </w:pPr>
    </w:p>
    <w:p w:rsidR="006508CA" w:rsidRDefault="006508CA">
      <w:pPr>
        <w:tabs>
          <w:tab w:val="left" w:pos="1640"/>
          <w:tab w:val="left" w:pos="4920"/>
          <w:tab w:val="left" w:pos="5540"/>
          <w:tab w:val="left" w:pos="6500"/>
          <w:tab w:val="left" w:pos="7080"/>
          <w:tab w:val="left" w:pos="8860"/>
        </w:tabs>
        <w:ind w:left="900"/>
        <w:rPr>
          <w:sz w:val="20"/>
          <w:szCs w:val="20"/>
        </w:rPr>
      </w:pPr>
      <w:r>
        <w:rPr>
          <w:b/>
          <w:bCs/>
          <w:sz w:val="24"/>
          <w:szCs w:val="24"/>
        </w:rPr>
        <w:t>1.2</w:t>
      </w:r>
      <w:r>
        <w:rPr>
          <w:b/>
          <w:bCs/>
          <w:i/>
          <w:iCs/>
          <w:sz w:val="24"/>
          <w:szCs w:val="24"/>
        </w:rPr>
        <w:t>.</w:t>
      </w:r>
      <w:r>
        <w:rPr>
          <w:sz w:val="20"/>
          <w:szCs w:val="20"/>
        </w:rPr>
        <w:tab/>
      </w:r>
      <w:r>
        <w:rPr>
          <w:b/>
          <w:bCs/>
          <w:i/>
          <w:iCs/>
          <w:sz w:val="24"/>
          <w:szCs w:val="24"/>
        </w:rPr>
        <w:t>S.C._______________S.R.L.</w:t>
      </w:r>
      <w:r>
        <w:rPr>
          <w:b/>
          <w:bCs/>
          <w:i/>
          <w:iCs/>
          <w:color w:val="008080"/>
          <w:sz w:val="24"/>
          <w:szCs w:val="24"/>
        </w:rPr>
        <w:t>,</w:t>
      </w:r>
      <w:r>
        <w:rPr>
          <w:sz w:val="20"/>
          <w:szCs w:val="20"/>
        </w:rPr>
        <w:tab/>
      </w:r>
      <w:r>
        <w:rPr>
          <w:sz w:val="24"/>
          <w:szCs w:val="24"/>
        </w:rPr>
        <w:t>cu</w:t>
      </w:r>
      <w:r>
        <w:rPr>
          <w:sz w:val="20"/>
          <w:szCs w:val="20"/>
        </w:rPr>
        <w:tab/>
      </w:r>
      <w:r>
        <w:rPr>
          <w:sz w:val="24"/>
          <w:szCs w:val="24"/>
        </w:rPr>
        <w:t>sediul</w:t>
      </w:r>
      <w:r>
        <w:rPr>
          <w:sz w:val="20"/>
          <w:szCs w:val="20"/>
        </w:rPr>
        <w:tab/>
      </w:r>
      <w:r>
        <w:rPr>
          <w:sz w:val="24"/>
          <w:szCs w:val="24"/>
        </w:rPr>
        <w:t>in</w:t>
      </w:r>
      <w:r>
        <w:rPr>
          <w:sz w:val="20"/>
          <w:szCs w:val="20"/>
        </w:rPr>
        <w:tab/>
      </w:r>
      <w:r>
        <w:rPr>
          <w:sz w:val="24"/>
          <w:szCs w:val="24"/>
        </w:rPr>
        <w:t>___________,</w:t>
      </w:r>
      <w:r>
        <w:rPr>
          <w:sz w:val="20"/>
          <w:szCs w:val="20"/>
        </w:rPr>
        <w:tab/>
      </w:r>
      <w:r>
        <w:rPr>
          <w:sz w:val="23"/>
          <w:szCs w:val="23"/>
        </w:rPr>
        <w:t>jud.___________,</w:t>
      </w:r>
    </w:p>
    <w:p w:rsidR="006508CA" w:rsidRDefault="006508CA">
      <w:pPr>
        <w:tabs>
          <w:tab w:val="left" w:pos="3120"/>
          <w:tab w:val="left" w:pos="4780"/>
          <w:tab w:val="left" w:pos="7520"/>
          <w:tab w:val="left" w:pos="10180"/>
        </w:tabs>
        <w:rPr>
          <w:sz w:val="20"/>
          <w:szCs w:val="20"/>
        </w:rPr>
      </w:pPr>
      <w:r>
        <w:rPr>
          <w:sz w:val="24"/>
          <w:szCs w:val="24"/>
        </w:rPr>
        <w:t>str._________________,</w:t>
      </w:r>
      <w:r>
        <w:rPr>
          <w:sz w:val="20"/>
          <w:szCs w:val="20"/>
        </w:rPr>
        <w:tab/>
      </w:r>
      <w:r>
        <w:rPr>
          <w:sz w:val="24"/>
          <w:szCs w:val="24"/>
        </w:rPr>
        <w:t>nr._____,</w:t>
      </w:r>
      <w:r>
        <w:rPr>
          <w:sz w:val="20"/>
          <w:szCs w:val="20"/>
        </w:rPr>
        <w:tab/>
      </w:r>
      <w:r>
        <w:rPr>
          <w:sz w:val="24"/>
          <w:szCs w:val="24"/>
        </w:rPr>
        <w:t>tel______________,</w:t>
      </w:r>
      <w:r>
        <w:rPr>
          <w:sz w:val="20"/>
          <w:szCs w:val="20"/>
        </w:rPr>
        <w:tab/>
      </w:r>
      <w:r>
        <w:rPr>
          <w:sz w:val="24"/>
          <w:szCs w:val="24"/>
        </w:rPr>
        <w:t>fax_____________,</w:t>
      </w:r>
      <w:r>
        <w:rPr>
          <w:sz w:val="20"/>
          <w:szCs w:val="20"/>
        </w:rPr>
        <w:tab/>
      </w:r>
      <w:r>
        <w:rPr>
          <w:sz w:val="24"/>
          <w:szCs w:val="24"/>
        </w:rPr>
        <w:t>cont</w:t>
      </w:r>
    </w:p>
    <w:p w:rsidR="006508CA" w:rsidRDefault="006508CA">
      <w:pPr>
        <w:spacing w:line="12" w:lineRule="exact"/>
        <w:rPr>
          <w:sz w:val="24"/>
          <w:szCs w:val="24"/>
        </w:rPr>
      </w:pPr>
    </w:p>
    <w:p w:rsidR="006508CA" w:rsidRDefault="006508CA">
      <w:pPr>
        <w:spacing w:line="236" w:lineRule="auto"/>
        <w:jc w:val="both"/>
        <w:rPr>
          <w:sz w:val="20"/>
          <w:szCs w:val="20"/>
        </w:rPr>
      </w:pPr>
      <w:r>
        <w:rPr>
          <w:sz w:val="24"/>
          <w:szCs w:val="24"/>
        </w:rPr>
        <w:t>virament___________________________, deschis la__________________________,agentia______________, cod fiscal__________________, nr. registrul comertului______________, reprezentata prin________________________.</w:t>
      </w:r>
    </w:p>
    <w:p w:rsidR="006508CA" w:rsidRDefault="006508CA">
      <w:pPr>
        <w:spacing w:line="189" w:lineRule="exact"/>
        <w:rPr>
          <w:sz w:val="24"/>
          <w:szCs w:val="24"/>
        </w:rPr>
      </w:pPr>
    </w:p>
    <w:p w:rsidR="006508CA" w:rsidRDefault="006508CA">
      <w:pPr>
        <w:numPr>
          <w:ilvl w:val="0"/>
          <w:numId w:val="1"/>
        </w:numPr>
        <w:tabs>
          <w:tab w:val="left" w:pos="720"/>
        </w:tabs>
        <w:ind w:left="720" w:hanging="436"/>
        <w:rPr>
          <w:b/>
          <w:bCs/>
          <w:sz w:val="24"/>
          <w:szCs w:val="24"/>
        </w:rPr>
      </w:pPr>
      <w:r>
        <w:rPr>
          <w:b/>
          <w:bCs/>
          <w:sz w:val="24"/>
          <w:szCs w:val="24"/>
        </w:rPr>
        <w:t>OBIECTUL CONTRACTULUI:</w:t>
      </w:r>
    </w:p>
    <w:p w:rsidR="006508CA" w:rsidRDefault="006508CA">
      <w:pPr>
        <w:spacing w:line="235" w:lineRule="auto"/>
        <w:ind w:left="720"/>
        <w:rPr>
          <w:b/>
          <w:bCs/>
          <w:sz w:val="24"/>
          <w:szCs w:val="24"/>
        </w:rPr>
      </w:pPr>
      <w:r>
        <w:rPr>
          <w:b/>
          <w:bCs/>
          <w:sz w:val="24"/>
          <w:szCs w:val="24"/>
        </w:rPr>
        <w:t xml:space="preserve">2.1. </w:t>
      </w:r>
      <w:r>
        <w:rPr>
          <w:sz w:val="24"/>
          <w:szCs w:val="24"/>
        </w:rPr>
        <w:t>Vânzarea</w:t>
      </w:r>
      <w:r>
        <w:rPr>
          <w:b/>
          <w:bCs/>
          <w:sz w:val="24"/>
          <w:szCs w:val="24"/>
        </w:rPr>
        <w:t xml:space="preserve"> </w:t>
      </w:r>
      <w:r>
        <w:rPr>
          <w:sz w:val="24"/>
          <w:szCs w:val="24"/>
        </w:rPr>
        <w:t>– cumpărarea  autoturismelor</w:t>
      </w:r>
      <w:r>
        <w:rPr>
          <w:b/>
          <w:bCs/>
          <w:sz w:val="24"/>
          <w:szCs w:val="24"/>
        </w:rPr>
        <w:t xml:space="preserve"> </w:t>
      </w:r>
      <w:r>
        <w:rPr>
          <w:sz w:val="24"/>
          <w:szCs w:val="24"/>
        </w:rPr>
        <w:t>cu următoarele date de identificare:</w:t>
      </w:r>
    </w:p>
    <w:p w:rsidR="006508CA" w:rsidRDefault="006508CA">
      <w:pPr>
        <w:spacing w:line="13" w:lineRule="exact"/>
        <w:rPr>
          <w:sz w:val="24"/>
          <w:szCs w:val="24"/>
        </w:rPr>
      </w:pPr>
    </w:p>
    <w:p w:rsidR="006508CA" w:rsidRDefault="006508CA">
      <w:pPr>
        <w:ind w:left="3720"/>
        <w:rPr>
          <w:sz w:val="20"/>
          <w:szCs w:val="20"/>
        </w:rPr>
      </w:pPr>
      <w:r>
        <w:rPr>
          <w:sz w:val="24"/>
          <w:szCs w:val="24"/>
        </w:rPr>
        <w:t xml:space="preserve">numar de inmatriculare : SB 01 PGR - </w:t>
      </w:r>
    </w:p>
    <w:p w:rsidR="006508CA" w:rsidRDefault="006508CA">
      <w:pPr>
        <w:ind w:left="720"/>
        <w:rPr>
          <w:sz w:val="20"/>
          <w:szCs w:val="20"/>
        </w:rPr>
      </w:pPr>
      <w:r>
        <w:rPr>
          <w:b/>
          <w:bCs/>
          <w:sz w:val="24"/>
          <w:szCs w:val="24"/>
        </w:rPr>
        <w:t xml:space="preserve">2.2. </w:t>
      </w:r>
      <w:r>
        <w:rPr>
          <w:sz w:val="24"/>
          <w:szCs w:val="24"/>
        </w:rPr>
        <w:t>Preţul de adjudecare al autoturismului cu datele de identificare de mai sus</w:t>
      </w:r>
      <w:r>
        <w:rPr>
          <w:b/>
          <w:bCs/>
          <w:sz w:val="24"/>
          <w:szCs w:val="24"/>
        </w:rPr>
        <w:t xml:space="preserve"> </w:t>
      </w:r>
      <w:r>
        <w:rPr>
          <w:sz w:val="24"/>
          <w:szCs w:val="24"/>
        </w:rPr>
        <w:t>este de ___________</w:t>
      </w:r>
    </w:p>
    <w:p w:rsidR="006508CA" w:rsidRDefault="006508CA">
      <w:pPr>
        <w:rPr>
          <w:sz w:val="20"/>
          <w:szCs w:val="20"/>
        </w:rPr>
      </w:pPr>
      <w:r>
        <w:rPr>
          <w:sz w:val="24"/>
          <w:szCs w:val="24"/>
        </w:rPr>
        <w:t>RON (TVA inclus).</w:t>
      </w:r>
    </w:p>
    <w:p w:rsidR="006508CA" w:rsidRDefault="006508CA">
      <w:pPr>
        <w:spacing w:line="12" w:lineRule="exact"/>
        <w:rPr>
          <w:sz w:val="24"/>
          <w:szCs w:val="24"/>
        </w:rPr>
      </w:pPr>
    </w:p>
    <w:p w:rsidR="006508CA" w:rsidRDefault="006508CA">
      <w:pPr>
        <w:spacing w:line="234" w:lineRule="auto"/>
        <w:ind w:firstLine="708"/>
        <w:jc w:val="both"/>
        <w:rPr>
          <w:sz w:val="20"/>
          <w:szCs w:val="20"/>
        </w:rPr>
      </w:pPr>
      <w:r>
        <w:rPr>
          <w:b/>
          <w:bCs/>
          <w:sz w:val="24"/>
          <w:szCs w:val="24"/>
        </w:rPr>
        <w:t xml:space="preserve">2.3. </w:t>
      </w:r>
      <w:r>
        <w:rPr>
          <w:sz w:val="24"/>
          <w:szCs w:val="24"/>
        </w:rPr>
        <w:t>Preţul de adjudecare şi datele de identificare ale autoturismului sunt mentionate şi in procesul-verbal de licitaţie nr. __ /__/__/____ , care face parte integrantă din prezentul contract.</w:t>
      </w:r>
    </w:p>
    <w:p w:rsidR="006508CA" w:rsidRDefault="006508CA">
      <w:pPr>
        <w:spacing w:line="14" w:lineRule="exact"/>
        <w:rPr>
          <w:sz w:val="24"/>
          <w:szCs w:val="24"/>
        </w:rPr>
      </w:pPr>
    </w:p>
    <w:p w:rsidR="006508CA" w:rsidRDefault="006508CA">
      <w:pPr>
        <w:spacing w:line="237" w:lineRule="auto"/>
        <w:ind w:firstLine="720"/>
        <w:jc w:val="both"/>
        <w:rPr>
          <w:sz w:val="20"/>
          <w:szCs w:val="20"/>
        </w:rPr>
      </w:pPr>
      <w:r>
        <w:rPr>
          <w:b/>
          <w:bCs/>
          <w:sz w:val="24"/>
          <w:szCs w:val="24"/>
        </w:rPr>
        <w:t xml:space="preserve">2.4. </w:t>
      </w:r>
      <w:r>
        <w:rPr>
          <w:sz w:val="24"/>
          <w:szCs w:val="24"/>
        </w:rPr>
        <w:t>Modalitatea de plata:</w:t>
      </w:r>
      <w:r>
        <w:rPr>
          <w:b/>
          <w:bCs/>
          <w:sz w:val="24"/>
          <w:szCs w:val="24"/>
        </w:rPr>
        <w:t xml:space="preserve"> Regia Publică Locală Gura Raului R.A. </w:t>
      </w:r>
      <w:r>
        <w:rPr>
          <w:sz w:val="24"/>
          <w:szCs w:val="24"/>
        </w:rPr>
        <w:t>va emite factura de</w:t>
      </w:r>
      <w:r>
        <w:rPr>
          <w:b/>
          <w:bCs/>
          <w:sz w:val="24"/>
          <w:szCs w:val="24"/>
        </w:rPr>
        <w:t xml:space="preserve"> </w:t>
      </w:r>
      <w:r>
        <w:rPr>
          <w:sz w:val="24"/>
          <w:szCs w:val="24"/>
        </w:rPr>
        <w:t>vânzare a autoturismului la data încheierii contractului. Achitarea contravalorii integrale a autovehicului adjudecat se va efectua cu ordin de plată vizat de banca sau cu numerar în termen de maxim 3 zile lucratoare de la încheierea contractului.</w:t>
      </w:r>
    </w:p>
    <w:p w:rsidR="006508CA" w:rsidRDefault="006508CA">
      <w:pPr>
        <w:spacing w:line="14" w:lineRule="exact"/>
        <w:rPr>
          <w:sz w:val="24"/>
          <w:szCs w:val="24"/>
        </w:rPr>
      </w:pPr>
    </w:p>
    <w:p w:rsidR="006508CA" w:rsidRDefault="006508CA">
      <w:pPr>
        <w:spacing w:line="236" w:lineRule="auto"/>
        <w:ind w:firstLine="720"/>
        <w:jc w:val="both"/>
        <w:rPr>
          <w:sz w:val="20"/>
          <w:szCs w:val="20"/>
        </w:rPr>
      </w:pPr>
      <w:r>
        <w:rPr>
          <w:b/>
          <w:bCs/>
          <w:sz w:val="24"/>
          <w:szCs w:val="24"/>
        </w:rPr>
        <w:t xml:space="preserve">2.5. </w:t>
      </w:r>
      <w:r>
        <w:rPr>
          <w:sz w:val="24"/>
          <w:szCs w:val="24"/>
        </w:rPr>
        <w:t>Livrarea autoturismului se va face in maxim 10 zile de la data incheierii licitatiei. Livrarea se</w:t>
      </w:r>
      <w:r>
        <w:rPr>
          <w:b/>
          <w:bCs/>
          <w:sz w:val="24"/>
          <w:szCs w:val="24"/>
        </w:rPr>
        <w:t xml:space="preserve"> </w:t>
      </w:r>
      <w:r>
        <w:rPr>
          <w:sz w:val="24"/>
          <w:szCs w:val="24"/>
        </w:rPr>
        <w:t>poate efectua numai in situatia in care cumparatorul a semnat contractul de vanzare - cumparare, a achitat integral valoarea autoturismului, ocazie cu care va semna si procesul verbal de predare - primire.</w:t>
      </w:r>
    </w:p>
    <w:p w:rsidR="006508CA" w:rsidRDefault="006508CA">
      <w:pPr>
        <w:spacing w:line="191" w:lineRule="exact"/>
        <w:rPr>
          <w:sz w:val="24"/>
          <w:szCs w:val="24"/>
        </w:rPr>
      </w:pPr>
    </w:p>
    <w:p w:rsidR="006508CA" w:rsidRDefault="006508CA">
      <w:pPr>
        <w:ind w:left="3840"/>
        <w:rPr>
          <w:sz w:val="20"/>
          <w:szCs w:val="20"/>
        </w:rPr>
      </w:pPr>
      <w:r>
        <w:rPr>
          <w:b/>
          <w:bCs/>
          <w:sz w:val="24"/>
          <w:szCs w:val="24"/>
        </w:rPr>
        <w:t>OBLIGAŢIILE PĂRŢILOR</w:t>
      </w:r>
    </w:p>
    <w:p w:rsidR="006508CA" w:rsidRDefault="006508CA">
      <w:pPr>
        <w:spacing w:line="182" w:lineRule="exact"/>
        <w:rPr>
          <w:sz w:val="24"/>
          <w:szCs w:val="24"/>
        </w:rPr>
      </w:pPr>
    </w:p>
    <w:p w:rsidR="006508CA" w:rsidRDefault="006508CA">
      <w:pPr>
        <w:ind w:left="720"/>
        <w:rPr>
          <w:sz w:val="20"/>
          <w:szCs w:val="20"/>
        </w:rPr>
      </w:pPr>
      <w:r>
        <w:rPr>
          <w:b/>
          <w:bCs/>
          <w:sz w:val="24"/>
          <w:szCs w:val="24"/>
        </w:rPr>
        <w:t>III. OBLIGAŢIILE VÂNZĂTORULUI</w:t>
      </w:r>
    </w:p>
    <w:p w:rsidR="006508CA" w:rsidRDefault="006508CA">
      <w:pPr>
        <w:spacing w:line="7" w:lineRule="exact"/>
        <w:rPr>
          <w:sz w:val="24"/>
          <w:szCs w:val="24"/>
        </w:rPr>
      </w:pPr>
    </w:p>
    <w:p w:rsidR="006508CA" w:rsidRDefault="006508CA">
      <w:pPr>
        <w:spacing w:line="234" w:lineRule="auto"/>
        <w:ind w:firstLine="720"/>
        <w:jc w:val="both"/>
        <w:rPr>
          <w:sz w:val="20"/>
          <w:szCs w:val="20"/>
        </w:rPr>
      </w:pPr>
      <w:r>
        <w:rPr>
          <w:b/>
          <w:bCs/>
          <w:sz w:val="24"/>
          <w:szCs w:val="24"/>
        </w:rPr>
        <w:t xml:space="preserve">3.1. </w:t>
      </w:r>
      <w:r>
        <w:rPr>
          <w:sz w:val="24"/>
          <w:szCs w:val="24"/>
        </w:rPr>
        <w:t>Vânzatorul se obligă să gareze la locurile de parcare autovehiculul până când cumpăratorul</w:t>
      </w:r>
      <w:r>
        <w:rPr>
          <w:b/>
          <w:bCs/>
          <w:sz w:val="24"/>
          <w:szCs w:val="24"/>
        </w:rPr>
        <w:t xml:space="preserve"> </w:t>
      </w:r>
      <w:r>
        <w:rPr>
          <w:sz w:val="24"/>
          <w:szCs w:val="24"/>
        </w:rPr>
        <w:t>prezintă acte doveditoare ale plăţii valorii autovehiculului câştigat la licitaţie.</w:t>
      </w:r>
    </w:p>
    <w:p w:rsidR="006508CA" w:rsidRDefault="006508CA">
      <w:pPr>
        <w:spacing w:line="14" w:lineRule="exact"/>
        <w:rPr>
          <w:sz w:val="24"/>
          <w:szCs w:val="24"/>
        </w:rPr>
      </w:pPr>
    </w:p>
    <w:p w:rsidR="006508CA" w:rsidRDefault="006508CA">
      <w:pPr>
        <w:spacing w:line="234" w:lineRule="auto"/>
        <w:ind w:firstLine="720"/>
        <w:jc w:val="both"/>
        <w:rPr>
          <w:sz w:val="20"/>
          <w:szCs w:val="20"/>
        </w:rPr>
      </w:pPr>
      <w:r>
        <w:rPr>
          <w:b/>
          <w:bCs/>
          <w:sz w:val="24"/>
          <w:szCs w:val="24"/>
        </w:rPr>
        <w:t xml:space="preserve">3.2. </w:t>
      </w:r>
      <w:r>
        <w:rPr>
          <w:sz w:val="24"/>
          <w:szCs w:val="24"/>
        </w:rPr>
        <w:t>Să elibereze documentele autovehiculului şi a celorlalte acte oficiale în vederea radierii lor de pe</w:t>
      </w:r>
      <w:r>
        <w:rPr>
          <w:b/>
          <w:bCs/>
          <w:sz w:val="24"/>
          <w:szCs w:val="24"/>
        </w:rPr>
        <w:t xml:space="preserve"> </w:t>
      </w:r>
      <w:r>
        <w:rPr>
          <w:sz w:val="24"/>
          <w:szCs w:val="24"/>
        </w:rPr>
        <w:t>numele vânzătorului şi înscrierea pe numele cumpărătorului.</w:t>
      </w:r>
    </w:p>
    <w:p w:rsidR="006508CA" w:rsidRDefault="006508CA">
      <w:pPr>
        <w:sectPr w:rsidR="006508CA">
          <w:pgSz w:w="12240" w:h="15840"/>
          <w:pgMar w:top="990" w:right="720" w:bottom="151" w:left="900" w:header="0" w:footer="0" w:gutter="0"/>
          <w:cols w:space="708" w:equalWidth="0">
            <w:col w:w="10620"/>
          </w:cols>
        </w:sectPr>
      </w:pPr>
    </w:p>
    <w:p w:rsidR="006508CA" w:rsidRDefault="006508CA">
      <w:pPr>
        <w:spacing w:line="362" w:lineRule="exact"/>
        <w:rPr>
          <w:sz w:val="24"/>
          <w:szCs w:val="24"/>
        </w:rPr>
      </w:pPr>
    </w:p>
    <w:p w:rsidR="006508CA" w:rsidRDefault="006508CA">
      <w:pPr>
        <w:ind w:left="10500"/>
        <w:rPr>
          <w:sz w:val="20"/>
          <w:szCs w:val="20"/>
        </w:rPr>
      </w:pPr>
      <w:r>
        <w:rPr>
          <w:sz w:val="24"/>
          <w:szCs w:val="24"/>
        </w:rPr>
        <w:t>1</w:t>
      </w:r>
    </w:p>
    <w:p w:rsidR="006508CA" w:rsidRDefault="006508CA">
      <w:pPr>
        <w:sectPr w:rsidR="006508CA">
          <w:type w:val="continuous"/>
          <w:pgSz w:w="12240" w:h="15840"/>
          <w:pgMar w:top="990" w:right="720" w:bottom="151" w:left="900" w:header="0" w:footer="0" w:gutter="0"/>
          <w:cols w:space="708" w:equalWidth="0">
            <w:col w:w="10620"/>
          </w:cols>
        </w:sectPr>
      </w:pPr>
    </w:p>
    <w:p w:rsidR="006508CA" w:rsidRDefault="006508CA">
      <w:pPr>
        <w:spacing w:line="236" w:lineRule="auto"/>
        <w:ind w:firstLine="720"/>
        <w:jc w:val="both"/>
        <w:rPr>
          <w:sz w:val="20"/>
          <w:szCs w:val="20"/>
        </w:rPr>
      </w:pPr>
      <w:bookmarkStart w:id="0" w:name="page2"/>
      <w:bookmarkEnd w:id="0"/>
      <w:r>
        <w:rPr>
          <w:b/>
          <w:bCs/>
          <w:sz w:val="24"/>
          <w:szCs w:val="24"/>
        </w:rPr>
        <w:t xml:space="preserve">3.3. </w:t>
      </w:r>
      <w:r>
        <w:rPr>
          <w:sz w:val="24"/>
          <w:szCs w:val="24"/>
        </w:rPr>
        <w:t>Recepţia autovehiculului se va face la locul de parcare in prezenta presedintelui comisiei si a</w:t>
      </w:r>
      <w:r>
        <w:rPr>
          <w:b/>
          <w:bCs/>
          <w:sz w:val="24"/>
          <w:szCs w:val="24"/>
        </w:rPr>
        <w:t xml:space="preserve"> </w:t>
      </w:r>
      <w:r>
        <w:rPr>
          <w:sz w:val="24"/>
          <w:szCs w:val="24"/>
        </w:rPr>
        <w:t>ofertantului castigator, iar livrarea efectivă se va face după efectuarea plăţii, pe baza de proces-verbal de predare-primire.</w:t>
      </w:r>
    </w:p>
    <w:p w:rsidR="006508CA" w:rsidRDefault="006508CA">
      <w:pPr>
        <w:spacing w:line="189" w:lineRule="exact"/>
        <w:rPr>
          <w:sz w:val="20"/>
          <w:szCs w:val="20"/>
        </w:rPr>
      </w:pPr>
    </w:p>
    <w:p w:rsidR="006508CA" w:rsidRDefault="006508CA">
      <w:pPr>
        <w:ind w:left="720"/>
        <w:rPr>
          <w:sz w:val="20"/>
          <w:szCs w:val="20"/>
        </w:rPr>
      </w:pPr>
      <w:r>
        <w:rPr>
          <w:b/>
          <w:bCs/>
          <w:sz w:val="24"/>
          <w:szCs w:val="24"/>
        </w:rPr>
        <w:t>IV. OBLIGAŢIILE CUMPĂRĂTORULUI</w:t>
      </w:r>
    </w:p>
    <w:p w:rsidR="006508CA" w:rsidRDefault="006508CA">
      <w:pPr>
        <w:spacing w:line="7" w:lineRule="exact"/>
        <w:rPr>
          <w:sz w:val="20"/>
          <w:szCs w:val="20"/>
        </w:rPr>
      </w:pPr>
    </w:p>
    <w:p w:rsidR="006508CA" w:rsidRDefault="006508CA">
      <w:pPr>
        <w:rPr>
          <w:sz w:val="20"/>
          <w:szCs w:val="20"/>
        </w:rPr>
      </w:pPr>
      <w:r>
        <w:rPr>
          <w:b/>
          <w:bCs/>
          <w:sz w:val="24"/>
          <w:szCs w:val="24"/>
        </w:rPr>
        <w:t xml:space="preserve">4.1. </w:t>
      </w:r>
      <w:r>
        <w:rPr>
          <w:sz w:val="24"/>
          <w:szCs w:val="24"/>
        </w:rPr>
        <w:t>In situaţia în care cumpărătorul nu achită contravaloarea autovehiculului în termen de max. trei</w:t>
      </w:r>
      <w:r>
        <w:rPr>
          <w:b/>
          <w:bCs/>
          <w:sz w:val="24"/>
          <w:szCs w:val="24"/>
        </w:rPr>
        <w:t xml:space="preserve"> </w:t>
      </w:r>
      <w:r>
        <w:rPr>
          <w:sz w:val="24"/>
          <w:szCs w:val="24"/>
        </w:rPr>
        <w:t xml:space="preserve">zile lucrătoare de la data încheierii contractului, acesta va pierde garanţia de participare la licitaţie şi toate drepturile asupra autovehiculului iar autovehiculul respectiv va fi scos din nou la licitaţie. In acest caz cumpărătorul nu va mai fi admis să participe la alte licitaţii de autovehicule la </w:t>
      </w:r>
      <w:r>
        <w:rPr>
          <w:b/>
          <w:bCs/>
          <w:sz w:val="24"/>
          <w:szCs w:val="24"/>
        </w:rPr>
        <w:t>Regia Publică Locală Gura Raului R.A.</w:t>
      </w:r>
    </w:p>
    <w:p w:rsidR="006508CA" w:rsidRDefault="006508CA">
      <w:pPr>
        <w:spacing w:line="7" w:lineRule="exact"/>
        <w:rPr>
          <w:sz w:val="20"/>
          <w:szCs w:val="20"/>
        </w:rPr>
      </w:pPr>
    </w:p>
    <w:p w:rsidR="006508CA" w:rsidRDefault="006508CA">
      <w:pPr>
        <w:spacing w:line="236" w:lineRule="auto"/>
        <w:ind w:firstLine="720"/>
        <w:jc w:val="both"/>
        <w:rPr>
          <w:sz w:val="20"/>
          <w:szCs w:val="20"/>
        </w:rPr>
      </w:pPr>
      <w:r>
        <w:rPr>
          <w:b/>
          <w:bCs/>
          <w:sz w:val="24"/>
          <w:szCs w:val="24"/>
        </w:rPr>
        <w:t xml:space="preserve">4.2. </w:t>
      </w:r>
      <w:r>
        <w:rPr>
          <w:sz w:val="24"/>
          <w:szCs w:val="24"/>
        </w:rPr>
        <w:t>In cazul în care cumpărătorul, din diverse motive, nu se prezintă să ridice autovehiculul</w:t>
      </w:r>
      <w:r>
        <w:rPr>
          <w:b/>
          <w:bCs/>
          <w:sz w:val="24"/>
          <w:szCs w:val="24"/>
        </w:rPr>
        <w:t xml:space="preserve"> </w:t>
      </w:r>
      <w:r>
        <w:rPr>
          <w:sz w:val="24"/>
          <w:szCs w:val="24"/>
        </w:rPr>
        <w:t>achiziţionat şi plătit la data prevazută în contract, vânzătorul nu mai are nici o obligatie de garare în legatură cu utilajul vândut.</w:t>
      </w:r>
    </w:p>
    <w:p w:rsidR="006508CA" w:rsidRDefault="006508CA">
      <w:pPr>
        <w:spacing w:line="14" w:lineRule="exact"/>
        <w:rPr>
          <w:sz w:val="20"/>
          <w:szCs w:val="20"/>
        </w:rPr>
      </w:pPr>
    </w:p>
    <w:p w:rsidR="006508CA" w:rsidRDefault="006508CA">
      <w:pPr>
        <w:spacing w:line="234" w:lineRule="auto"/>
        <w:ind w:firstLine="720"/>
        <w:jc w:val="both"/>
        <w:rPr>
          <w:sz w:val="20"/>
          <w:szCs w:val="20"/>
        </w:rPr>
      </w:pPr>
      <w:r>
        <w:rPr>
          <w:b/>
          <w:bCs/>
          <w:sz w:val="24"/>
          <w:szCs w:val="24"/>
        </w:rPr>
        <w:t xml:space="preserve">4.3. </w:t>
      </w:r>
      <w:r>
        <w:rPr>
          <w:sz w:val="24"/>
          <w:szCs w:val="24"/>
        </w:rPr>
        <w:t>Cumpărătorul se angajează ca în termen de max. trei zile lucrătoare de la data încheierii</w:t>
      </w:r>
      <w:r>
        <w:rPr>
          <w:b/>
          <w:bCs/>
          <w:sz w:val="24"/>
          <w:szCs w:val="24"/>
        </w:rPr>
        <w:t xml:space="preserve"> </w:t>
      </w:r>
      <w:r>
        <w:rPr>
          <w:sz w:val="24"/>
          <w:szCs w:val="24"/>
        </w:rPr>
        <w:t>contractului să achite valoarea integrală a utilajului.</w:t>
      </w:r>
    </w:p>
    <w:p w:rsidR="006508CA" w:rsidRDefault="006508CA">
      <w:pPr>
        <w:spacing w:line="14" w:lineRule="exact"/>
        <w:rPr>
          <w:sz w:val="20"/>
          <w:szCs w:val="20"/>
        </w:rPr>
      </w:pPr>
    </w:p>
    <w:p w:rsidR="006508CA" w:rsidRDefault="006508CA">
      <w:pPr>
        <w:spacing w:line="234" w:lineRule="auto"/>
        <w:ind w:firstLine="720"/>
        <w:jc w:val="both"/>
        <w:rPr>
          <w:sz w:val="20"/>
          <w:szCs w:val="20"/>
        </w:rPr>
      </w:pPr>
      <w:r>
        <w:rPr>
          <w:b/>
          <w:bCs/>
          <w:sz w:val="24"/>
          <w:szCs w:val="24"/>
        </w:rPr>
        <w:t xml:space="preserve">4.4. </w:t>
      </w:r>
      <w:r>
        <w:rPr>
          <w:sz w:val="24"/>
          <w:szCs w:val="24"/>
        </w:rPr>
        <w:t>Cumpărătorul se angajează ca în termen de max. 30 zile de la data semnării prezentului contract,</w:t>
      </w:r>
      <w:r>
        <w:rPr>
          <w:b/>
          <w:bCs/>
          <w:sz w:val="24"/>
          <w:szCs w:val="24"/>
        </w:rPr>
        <w:t xml:space="preserve"> </w:t>
      </w:r>
      <w:r>
        <w:rPr>
          <w:sz w:val="24"/>
          <w:szCs w:val="24"/>
        </w:rPr>
        <w:t>să efectueze radierea autovehicului şi să-l transcrie pe numele propriu.</w:t>
      </w:r>
    </w:p>
    <w:p w:rsidR="006508CA" w:rsidRDefault="006508CA">
      <w:pPr>
        <w:spacing w:line="14" w:lineRule="exact"/>
        <w:rPr>
          <w:sz w:val="20"/>
          <w:szCs w:val="20"/>
        </w:rPr>
      </w:pPr>
    </w:p>
    <w:p w:rsidR="006508CA" w:rsidRDefault="006508CA">
      <w:pPr>
        <w:spacing w:line="234" w:lineRule="auto"/>
        <w:ind w:firstLine="708"/>
        <w:jc w:val="both"/>
        <w:rPr>
          <w:sz w:val="20"/>
          <w:szCs w:val="20"/>
        </w:rPr>
      </w:pPr>
      <w:r>
        <w:rPr>
          <w:b/>
          <w:bCs/>
          <w:sz w:val="24"/>
          <w:szCs w:val="24"/>
        </w:rPr>
        <w:t xml:space="preserve">4.5. </w:t>
      </w:r>
      <w:r>
        <w:rPr>
          <w:sz w:val="24"/>
          <w:szCs w:val="24"/>
        </w:rPr>
        <w:t>Mijlocul de transport, costul transportului şi asigurarea RCA şi CASCO a autovehiculului până la</w:t>
      </w:r>
      <w:r>
        <w:rPr>
          <w:b/>
          <w:bCs/>
          <w:sz w:val="24"/>
          <w:szCs w:val="24"/>
        </w:rPr>
        <w:t xml:space="preserve"> </w:t>
      </w:r>
      <w:r>
        <w:rPr>
          <w:sz w:val="24"/>
          <w:szCs w:val="24"/>
        </w:rPr>
        <w:t>destinaţie sunt în grija cumpărătorului.</w:t>
      </w:r>
    </w:p>
    <w:p w:rsidR="006508CA" w:rsidRDefault="006508CA">
      <w:pPr>
        <w:spacing w:line="191" w:lineRule="exact"/>
        <w:rPr>
          <w:sz w:val="20"/>
          <w:szCs w:val="20"/>
        </w:rPr>
      </w:pPr>
    </w:p>
    <w:p w:rsidR="006508CA" w:rsidRDefault="006508CA">
      <w:pPr>
        <w:ind w:left="700"/>
        <w:rPr>
          <w:sz w:val="20"/>
          <w:szCs w:val="20"/>
        </w:rPr>
      </w:pPr>
      <w:r>
        <w:rPr>
          <w:b/>
          <w:bCs/>
          <w:sz w:val="24"/>
          <w:szCs w:val="24"/>
        </w:rPr>
        <w:t>V. DISPOZITII FINALE</w:t>
      </w:r>
    </w:p>
    <w:p w:rsidR="006508CA" w:rsidRDefault="006508CA">
      <w:pPr>
        <w:spacing w:line="7" w:lineRule="exact"/>
        <w:rPr>
          <w:sz w:val="20"/>
          <w:szCs w:val="20"/>
        </w:rPr>
      </w:pPr>
    </w:p>
    <w:p w:rsidR="006508CA" w:rsidRDefault="006508CA">
      <w:pPr>
        <w:spacing w:line="234" w:lineRule="auto"/>
        <w:ind w:firstLine="720"/>
        <w:jc w:val="both"/>
        <w:rPr>
          <w:sz w:val="20"/>
          <w:szCs w:val="20"/>
        </w:rPr>
      </w:pPr>
      <w:r>
        <w:rPr>
          <w:b/>
          <w:bCs/>
          <w:sz w:val="24"/>
          <w:szCs w:val="24"/>
        </w:rPr>
        <w:t>5.1.</w:t>
      </w:r>
      <w:r>
        <w:rPr>
          <w:sz w:val="24"/>
          <w:szCs w:val="24"/>
        </w:rPr>
        <w:t>Toate problemele care apar după încheierea contractului şi care nu pot fi soluţionate pe cale</w:t>
      </w:r>
      <w:r>
        <w:rPr>
          <w:b/>
          <w:bCs/>
          <w:sz w:val="24"/>
          <w:szCs w:val="24"/>
        </w:rPr>
        <w:t xml:space="preserve"> </w:t>
      </w:r>
      <w:r>
        <w:rPr>
          <w:sz w:val="24"/>
          <w:szCs w:val="24"/>
        </w:rPr>
        <w:t>amiabilă vor fi supuse rezolvării instanţei de judecată competentă teritorial, de la sediul vânzătorului.</w:t>
      </w:r>
    </w:p>
    <w:p w:rsidR="006508CA" w:rsidRDefault="006508CA">
      <w:pPr>
        <w:spacing w:line="14" w:lineRule="exact"/>
        <w:rPr>
          <w:sz w:val="20"/>
          <w:szCs w:val="20"/>
        </w:rPr>
      </w:pPr>
    </w:p>
    <w:p w:rsidR="006508CA" w:rsidRDefault="006508CA">
      <w:pPr>
        <w:spacing w:line="234" w:lineRule="auto"/>
        <w:ind w:firstLine="742"/>
        <w:jc w:val="both"/>
        <w:rPr>
          <w:sz w:val="20"/>
          <w:szCs w:val="20"/>
        </w:rPr>
      </w:pPr>
      <w:r>
        <w:rPr>
          <w:b/>
          <w:bCs/>
          <w:sz w:val="24"/>
          <w:szCs w:val="24"/>
        </w:rPr>
        <w:t xml:space="preserve">5.2. </w:t>
      </w:r>
      <w:r>
        <w:rPr>
          <w:sz w:val="24"/>
          <w:szCs w:val="24"/>
        </w:rPr>
        <w:t>Forta majoră, stabilită potrivit legii române, exonerează părţile de obligaţiile reciproce dacă</w:t>
      </w:r>
      <w:r>
        <w:rPr>
          <w:b/>
          <w:bCs/>
          <w:sz w:val="24"/>
          <w:szCs w:val="24"/>
        </w:rPr>
        <w:t xml:space="preserve"> </w:t>
      </w:r>
      <w:r>
        <w:rPr>
          <w:sz w:val="24"/>
          <w:szCs w:val="24"/>
        </w:rPr>
        <w:t>aceasta a fost notificată în termen de 48 de ore de la producere.</w:t>
      </w:r>
    </w:p>
    <w:p w:rsidR="006508CA" w:rsidRDefault="006508CA">
      <w:pPr>
        <w:spacing w:line="14" w:lineRule="exact"/>
        <w:rPr>
          <w:sz w:val="20"/>
          <w:szCs w:val="20"/>
        </w:rPr>
      </w:pPr>
    </w:p>
    <w:p w:rsidR="006508CA" w:rsidRDefault="006508CA">
      <w:pPr>
        <w:spacing w:line="234" w:lineRule="auto"/>
        <w:ind w:firstLine="720"/>
        <w:jc w:val="both"/>
        <w:rPr>
          <w:sz w:val="20"/>
          <w:szCs w:val="20"/>
        </w:rPr>
      </w:pPr>
      <w:r>
        <w:rPr>
          <w:b/>
          <w:bCs/>
          <w:sz w:val="24"/>
          <w:szCs w:val="24"/>
        </w:rPr>
        <w:t xml:space="preserve">5.3. </w:t>
      </w:r>
      <w:r>
        <w:rPr>
          <w:sz w:val="24"/>
          <w:szCs w:val="24"/>
        </w:rPr>
        <w:t>Prezentul contract exprimă acordul de voinţă al părtilor şi a fost întocmit şi semnat în 2 (două)</w:t>
      </w:r>
      <w:r>
        <w:rPr>
          <w:b/>
          <w:bCs/>
          <w:sz w:val="24"/>
          <w:szCs w:val="24"/>
        </w:rPr>
        <w:t xml:space="preserve"> </w:t>
      </w:r>
      <w:r>
        <w:rPr>
          <w:sz w:val="24"/>
          <w:szCs w:val="24"/>
        </w:rPr>
        <w:t>exemplare originale, în limba română, câte unul pentru fiecare parte, astăzi ____________.</w:t>
      </w:r>
    </w:p>
    <w:p w:rsidR="006508CA" w:rsidRDefault="006508CA">
      <w:pPr>
        <w:spacing w:line="258" w:lineRule="exact"/>
        <w:rPr>
          <w:sz w:val="20"/>
          <w:szCs w:val="20"/>
        </w:rPr>
      </w:pPr>
    </w:p>
    <w:p w:rsidR="006508CA" w:rsidRDefault="006508CA">
      <w:pPr>
        <w:tabs>
          <w:tab w:val="left" w:pos="7060"/>
        </w:tabs>
        <w:ind w:left="1700"/>
        <w:rPr>
          <w:sz w:val="20"/>
          <w:szCs w:val="20"/>
        </w:rPr>
      </w:pPr>
      <w:r>
        <w:rPr>
          <w:b/>
          <w:bCs/>
        </w:rPr>
        <w:t>VANZATOR</w:t>
      </w:r>
      <w:r>
        <w:rPr>
          <w:sz w:val="20"/>
          <w:szCs w:val="20"/>
        </w:rPr>
        <w:tab/>
      </w:r>
      <w:r>
        <w:rPr>
          <w:b/>
          <w:bCs/>
        </w:rPr>
        <w:t>CUMPARATOR</w:t>
      </w:r>
    </w:p>
    <w:p w:rsidR="006508CA" w:rsidRDefault="006508CA">
      <w:pPr>
        <w:spacing w:line="1" w:lineRule="exact"/>
        <w:rPr>
          <w:sz w:val="20"/>
          <w:szCs w:val="20"/>
        </w:rPr>
      </w:pPr>
    </w:p>
    <w:p w:rsidR="006508CA" w:rsidRDefault="006508CA">
      <w:pPr>
        <w:tabs>
          <w:tab w:val="left" w:pos="6820"/>
        </w:tabs>
        <w:ind w:left="700"/>
        <w:rPr>
          <w:sz w:val="20"/>
          <w:szCs w:val="20"/>
        </w:rPr>
      </w:pPr>
      <w:r>
        <w:rPr>
          <w:b/>
          <w:bCs/>
          <w:i/>
          <w:iCs/>
          <w:color w:val="008080"/>
        </w:rPr>
        <w:t>REGIA PUBLICA GURA RAULUI R.A.</w:t>
      </w:r>
      <w:r>
        <w:rPr>
          <w:sz w:val="20"/>
          <w:szCs w:val="20"/>
        </w:rPr>
        <w:tab/>
      </w:r>
      <w:r>
        <w:rPr>
          <w:b/>
          <w:bCs/>
          <w:i/>
          <w:iCs/>
          <w:color w:val="008080"/>
          <w:sz w:val="21"/>
          <w:szCs w:val="21"/>
        </w:rPr>
        <w:t>S.C. ________________S.R.L</w:t>
      </w:r>
    </w:p>
    <w:p w:rsidR="006508CA" w:rsidRDefault="006508CA">
      <w:pPr>
        <w:tabs>
          <w:tab w:val="left" w:pos="6600"/>
        </w:tabs>
        <w:spacing w:line="234" w:lineRule="auto"/>
        <w:ind w:left="1880"/>
        <w:rPr>
          <w:sz w:val="20"/>
          <w:szCs w:val="20"/>
        </w:rPr>
      </w:pPr>
      <w:r>
        <w:rPr>
          <w:sz w:val="20"/>
          <w:szCs w:val="20"/>
        </w:rPr>
        <w:tab/>
      </w:r>
      <w:r>
        <w:t>prin _________________</w:t>
      </w:r>
    </w:p>
    <w:p w:rsidR="006508CA" w:rsidRDefault="006508CA">
      <w:pPr>
        <w:spacing w:line="7" w:lineRule="exact"/>
        <w:rPr>
          <w:sz w:val="20"/>
          <w:szCs w:val="20"/>
        </w:rPr>
      </w:pPr>
    </w:p>
    <w:p w:rsidR="006508CA" w:rsidRDefault="006508CA">
      <w:pPr>
        <w:ind w:left="2420"/>
        <w:rPr>
          <w:sz w:val="20"/>
          <w:szCs w:val="20"/>
        </w:rPr>
      </w:pPr>
      <w:r>
        <w:rPr>
          <w:b/>
          <w:bCs/>
        </w:rPr>
        <w:t>prin</w:t>
      </w:r>
    </w:p>
    <w:p w:rsidR="006508CA" w:rsidRDefault="006508CA">
      <w:pPr>
        <w:spacing w:line="37" w:lineRule="exact"/>
        <w:rPr>
          <w:sz w:val="20"/>
          <w:szCs w:val="20"/>
        </w:rPr>
      </w:pPr>
    </w:p>
    <w:p w:rsidR="006508CA" w:rsidRDefault="006508CA">
      <w:pPr>
        <w:ind w:left="1480"/>
        <w:rPr>
          <w:sz w:val="20"/>
          <w:szCs w:val="20"/>
        </w:rPr>
      </w:pPr>
      <w:r>
        <w:rPr>
          <w:b/>
          <w:bCs/>
        </w:rPr>
        <w:t xml:space="preserve">          ȘEF OCOL,</w:t>
      </w:r>
    </w:p>
    <w:p w:rsidR="006508CA" w:rsidRDefault="006508CA">
      <w:pPr>
        <w:spacing w:line="37" w:lineRule="exact"/>
        <w:rPr>
          <w:sz w:val="20"/>
          <w:szCs w:val="20"/>
        </w:rPr>
      </w:pPr>
    </w:p>
    <w:p w:rsidR="006508CA" w:rsidRDefault="006508CA">
      <w:pPr>
        <w:ind w:left="1540"/>
        <w:rPr>
          <w:sz w:val="20"/>
          <w:szCs w:val="20"/>
        </w:rPr>
      </w:pPr>
      <w:r>
        <w:rPr>
          <w:b/>
          <w:bCs/>
        </w:rPr>
        <w:t>Ing.Cojocaru Ovidiu</w:t>
      </w:r>
    </w:p>
    <w:p w:rsidR="006508CA" w:rsidRDefault="006508CA">
      <w:pPr>
        <w:spacing w:line="328" w:lineRule="exact"/>
        <w:rPr>
          <w:sz w:val="20"/>
          <w:szCs w:val="20"/>
        </w:rPr>
      </w:pPr>
    </w:p>
    <w:p w:rsidR="006508CA" w:rsidRDefault="006508CA">
      <w:pPr>
        <w:sectPr w:rsidR="006508CA">
          <w:pgSz w:w="12240" w:h="15840"/>
          <w:pgMar w:top="995" w:right="720" w:bottom="151" w:left="900" w:header="0" w:footer="0" w:gutter="0"/>
          <w:cols w:space="708" w:equalWidth="0">
            <w:col w:w="10620"/>
          </w:cols>
        </w:sectPr>
      </w:pPr>
    </w:p>
    <w:p w:rsidR="006508CA" w:rsidRDefault="006508CA">
      <w:pPr>
        <w:spacing w:line="200" w:lineRule="exact"/>
        <w:rPr>
          <w:sz w:val="20"/>
          <w:szCs w:val="20"/>
        </w:rPr>
      </w:pPr>
    </w:p>
    <w:p w:rsidR="006508CA" w:rsidRDefault="006508CA">
      <w:pPr>
        <w:spacing w:line="200" w:lineRule="exact"/>
        <w:rPr>
          <w:sz w:val="20"/>
          <w:szCs w:val="20"/>
        </w:rPr>
      </w:pPr>
    </w:p>
    <w:p w:rsidR="006508CA" w:rsidRDefault="006508CA">
      <w:pPr>
        <w:spacing w:line="200" w:lineRule="exact"/>
        <w:rPr>
          <w:sz w:val="20"/>
          <w:szCs w:val="20"/>
        </w:rPr>
      </w:pPr>
    </w:p>
    <w:p w:rsidR="006508CA" w:rsidRDefault="006508CA">
      <w:pPr>
        <w:spacing w:line="200" w:lineRule="exact"/>
        <w:rPr>
          <w:sz w:val="20"/>
          <w:szCs w:val="20"/>
        </w:rPr>
      </w:pPr>
    </w:p>
    <w:p w:rsidR="006508CA" w:rsidRDefault="006508CA">
      <w:pPr>
        <w:spacing w:line="200" w:lineRule="exact"/>
        <w:rPr>
          <w:sz w:val="20"/>
          <w:szCs w:val="20"/>
        </w:rPr>
      </w:pPr>
    </w:p>
    <w:p w:rsidR="006508CA" w:rsidRDefault="006508CA">
      <w:pPr>
        <w:spacing w:line="200" w:lineRule="exact"/>
        <w:rPr>
          <w:sz w:val="20"/>
          <w:szCs w:val="20"/>
        </w:rPr>
      </w:pPr>
    </w:p>
    <w:p w:rsidR="006508CA" w:rsidRDefault="006508CA">
      <w:pPr>
        <w:spacing w:line="200" w:lineRule="exact"/>
        <w:rPr>
          <w:sz w:val="20"/>
          <w:szCs w:val="20"/>
        </w:rPr>
      </w:pPr>
    </w:p>
    <w:p w:rsidR="006508CA" w:rsidRDefault="006508CA">
      <w:pPr>
        <w:spacing w:line="200" w:lineRule="exact"/>
        <w:rPr>
          <w:sz w:val="20"/>
          <w:szCs w:val="20"/>
        </w:rPr>
      </w:pPr>
    </w:p>
    <w:p w:rsidR="006508CA" w:rsidRDefault="006508CA">
      <w:pPr>
        <w:spacing w:line="200" w:lineRule="exact"/>
        <w:rPr>
          <w:sz w:val="20"/>
          <w:szCs w:val="20"/>
        </w:rPr>
      </w:pPr>
    </w:p>
    <w:p w:rsidR="006508CA" w:rsidRDefault="006508CA">
      <w:pPr>
        <w:spacing w:line="200" w:lineRule="exact"/>
        <w:rPr>
          <w:sz w:val="20"/>
          <w:szCs w:val="20"/>
        </w:rPr>
      </w:pPr>
    </w:p>
    <w:p w:rsidR="006508CA" w:rsidRDefault="006508CA">
      <w:pPr>
        <w:spacing w:line="200" w:lineRule="exact"/>
        <w:rPr>
          <w:sz w:val="20"/>
          <w:szCs w:val="20"/>
        </w:rPr>
      </w:pPr>
    </w:p>
    <w:p w:rsidR="006508CA" w:rsidRDefault="006508CA">
      <w:pPr>
        <w:spacing w:line="200" w:lineRule="exact"/>
        <w:rPr>
          <w:sz w:val="20"/>
          <w:szCs w:val="20"/>
        </w:rPr>
      </w:pPr>
    </w:p>
    <w:p w:rsidR="006508CA" w:rsidRDefault="006508CA">
      <w:pPr>
        <w:spacing w:line="200" w:lineRule="exact"/>
        <w:rPr>
          <w:sz w:val="20"/>
          <w:szCs w:val="20"/>
        </w:rPr>
      </w:pPr>
    </w:p>
    <w:p w:rsidR="006508CA" w:rsidRDefault="006508CA">
      <w:pPr>
        <w:spacing w:line="200" w:lineRule="exact"/>
        <w:rPr>
          <w:sz w:val="20"/>
          <w:szCs w:val="20"/>
        </w:rPr>
      </w:pPr>
    </w:p>
    <w:p w:rsidR="006508CA" w:rsidRDefault="006508CA">
      <w:pPr>
        <w:spacing w:line="200" w:lineRule="exact"/>
        <w:rPr>
          <w:sz w:val="20"/>
          <w:szCs w:val="20"/>
        </w:rPr>
      </w:pPr>
    </w:p>
    <w:p w:rsidR="006508CA" w:rsidRDefault="006508CA">
      <w:pPr>
        <w:spacing w:line="200" w:lineRule="exact"/>
        <w:rPr>
          <w:sz w:val="20"/>
          <w:szCs w:val="20"/>
        </w:rPr>
      </w:pPr>
    </w:p>
    <w:p w:rsidR="006508CA" w:rsidRDefault="006508CA">
      <w:pPr>
        <w:spacing w:line="200" w:lineRule="exact"/>
        <w:rPr>
          <w:sz w:val="20"/>
          <w:szCs w:val="20"/>
        </w:rPr>
      </w:pPr>
    </w:p>
    <w:p w:rsidR="006508CA" w:rsidRDefault="006508CA">
      <w:pPr>
        <w:spacing w:line="200" w:lineRule="exact"/>
        <w:rPr>
          <w:sz w:val="20"/>
          <w:szCs w:val="20"/>
        </w:rPr>
      </w:pPr>
    </w:p>
    <w:p w:rsidR="006508CA" w:rsidRDefault="006508CA">
      <w:pPr>
        <w:spacing w:line="200" w:lineRule="exact"/>
        <w:rPr>
          <w:sz w:val="20"/>
          <w:szCs w:val="20"/>
        </w:rPr>
      </w:pPr>
    </w:p>
    <w:p w:rsidR="006508CA" w:rsidRDefault="006508CA">
      <w:pPr>
        <w:spacing w:line="200" w:lineRule="exact"/>
        <w:rPr>
          <w:sz w:val="20"/>
          <w:szCs w:val="20"/>
        </w:rPr>
      </w:pPr>
    </w:p>
    <w:p w:rsidR="006508CA" w:rsidRDefault="006508CA">
      <w:pPr>
        <w:spacing w:line="362" w:lineRule="exact"/>
        <w:rPr>
          <w:sz w:val="20"/>
          <w:szCs w:val="20"/>
        </w:rPr>
      </w:pPr>
    </w:p>
    <w:p w:rsidR="006508CA" w:rsidRDefault="006508CA">
      <w:pPr>
        <w:ind w:left="10500"/>
        <w:rPr>
          <w:sz w:val="20"/>
          <w:szCs w:val="20"/>
        </w:rPr>
      </w:pPr>
      <w:r>
        <w:rPr>
          <w:sz w:val="24"/>
          <w:szCs w:val="24"/>
        </w:rPr>
        <w:t>2</w:t>
      </w:r>
    </w:p>
    <w:sectPr w:rsidR="006508CA" w:rsidSect="001C013D">
      <w:type w:val="continuous"/>
      <w:pgSz w:w="12240" w:h="15840"/>
      <w:pgMar w:top="995" w:right="720" w:bottom="151" w:left="900" w:header="0" w:footer="0" w:gutter="0"/>
      <w:cols w:space="708" w:equalWidth="0">
        <w:col w:w="10620"/>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3C9869"/>
    <w:multiLevelType w:val="hybridMultilevel"/>
    <w:tmpl w:val="FFFFFFFF"/>
    <w:lvl w:ilvl="0" w:tplc="5A1AEF86">
      <w:start w:val="35"/>
      <w:numFmt w:val="upperLetter"/>
      <w:lvlText w:val="%1."/>
      <w:lvlJc w:val="left"/>
      <w:rPr>
        <w:rFonts w:cs="Times New Roman"/>
      </w:rPr>
    </w:lvl>
    <w:lvl w:ilvl="1" w:tplc="AA3C53D8">
      <w:numFmt w:val="decimal"/>
      <w:lvlText w:val=""/>
      <w:lvlJc w:val="left"/>
      <w:rPr>
        <w:rFonts w:cs="Times New Roman"/>
      </w:rPr>
    </w:lvl>
    <w:lvl w:ilvl="2" w:tplc="F9643788">
      <w:numFmt w:val="decimal"/>
      <w:lvlText w:val=""/>
      <w:lvlJc w:val="left"/>
      <w:rPr>
        <w:rFonts w:cs="Times New Roman"/>
      </w:rPr>
    </w:lvl>
    <w:lvl w:ilvl="3" w:tplc="DB04D180">
      <w:numFmt w:val="decimal"/>
      <w:lvlText w:val=""/>
      <w:lvlJc w:val="left"/>
      <w:rPr>
        <w:rFonts w:cs="Times New Roman"/>
      </w:rPr>
    </w:lvl>
    <w:lvl w:ilvl="4" w:tplc="A344DDA4">
      <w:numFmt w:val="decimal"/>
      <w:lvlText w:val=""/>
      <w:lvlJc w:val="left"/>
      <w:rPr>
        <w:rFonts w:cs="Times New Roman"/>
      </w:rPr>
    </w:lvl>
    <w:lvl w:ilvl="5" w:tplc="A06CF3EA">
      <w:numFmt w:val="decimal"/>
      <w:lvlText w:val=""/>
      <w:lvlJc w:val="left"/>
      <w:rPr>
        <w:rFonts w:cs="Times New Roman"/>
      </w:rPr>
    </w:lvl>
    <w:lvl w:ilvl="6" w:tplc="0C1E4DA4">
      <w:numFmt w:val="decimal"/>
      <w:lvlText w:val=""/>
      <w:lvlJc w:val="left"/>
      <w:rPr>
        <w:rFonts w:cs="Times New Roman"/>
      </w:rPr>
    </w:lvl>
    <w:lvl w:ilvl="7" w:tplc="12DE0EFA">
      <w:numFmt w:val="decimal"/>
      <w:lvlText w:val=""/>
      <w:lvlJc w:val="left"/>
      <w:rPr>
        <w:rFonts w:cs="Times New Roman"/>
      </w:rPr>
    </w:lvl>
    <w:lvl w:ilvl="8" w:tplc="0756F0BE">
      <w:numFmt w:val="decimal"/>
      <w:lvlText w:val=""/>
      <w:lvlJc w:val="left"/>
      <w:rPr>
        <w:rFonts w:cs="Times New Roman"/>
      </w:rPr>
    </w:lvl>
  </w:abstractNum>
  <w:abstractNum w:abstractNumId="1">
    <w:nsid w:val="66334873"/>
    <w:multiLevelType w:val="hybridMultilevel"/>
    <w:tmpl w:val="FFFFFFFF"/>
    <w:lvl w:ilvl="0" w:tplc="3D58DAA4">
      <w:start w:val="1"/>
      <w:numFmt w:val="bullet"/>
      <w:lvlText w:val="-"/>
      <w:lvlJc w:val="left"/>
    </w:lvl>
    <w:lvl w:ilvl="1" w:tplc="4B126308">
      <w:numFmt w:val="decimal"/>
      <w:lvlText w:val=""/>
      <w:lvlJc w:val="left"/>
      <w:rPr>
        <w:rFonts w:cs="Times New Roman"/>
      </w:rPr>
    </w:lvl>
    <w:lvl w:ilvl="2" w:tplc="A04AC53A">
      <w:numFmt w:val="decimal"/>
      <w:lvlText w:val=""/>
      <w:lvlJc w:val="left"/>
      <w:rPr>
        <w:rFonts w:cs="Times New Roman"/>
      </w:rPr>
    </w:lvl>
    <w:lvl w:ilvl="3" w:tplc="FF70FE10">
      <w:numFmt w:val="decimal"/>
      <w:lvlText w:val=""/>
      <w:lvlJc w:val="left"/>
      <w:rPr>
        <w:rFonts w:cs="Times New Roman"/>
      </w:rPr>
    </w:lvl>
    <w:lvl w:ilvl="4" w:tplc="30DE1944">
      <w:numFmt w:val="decimal"/>
      <w:lvlText w:val=""/>
      <w:lvlJc w:val="left"/>
      <w:rPr>
        <w:rFonts w:cs="Times New Roman"/>
      </w:rPr>
    </w:lvl>
    <w:lvl w:ilvl="5" w:tplc="AE48A1C0">
      <w:numFmt w:val="decimal"/>
      <w:lvlText w:val=""/>
      <w:lvlJc w:val="left"/>
      <w:rPr>
        <w:rFonts w:cs="Times New Roman"/>
      </w:rPr>
    </w:lvl>
    <w:lvl w:ilvl="6" w:tplc="ABCAD3D0">
      <w:numFmt w:val="decimal"/>
      <w:lvlText w:val=""/>
      <w:lvlJc w:val="left"/>
      <w:rPr>
        <w:rFonts w:cs="Times New Roman"/>
      </w:rPr>
    </w:lvl>
    <w:lvl w:ilvl="7" w:tplc="8BBE92A8">
      <w:numFmt w:val="decimal"/>
      <w:lvlText w:val=""/>
      <w:lvlJc w:val="left"/>
      <w:rPr>
        <w:rFonts w:cs="Times New Roman"/>
      </w:rPr>
    </w:lvl>
    <w:lvl w:ilvl="8" w:tplc="CB40E3A4">
      <w:numFmt w:val="decimal"/>
      <w:lvlText w:val=""/>
      <w:lvlJc w:val="left"/>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C013D"/>
    <w:rsid w:val="001A1AF1"/>
    <w:rsid w:val="001C013D"/>
    <w:rsid w:val="004D2B52"/>
    <w:rsid w:val="005C479B"/>
    <w:rsid w:val="006508CA"/>
    <w:rsid w:val="00B15BF6"/>
    <w:rsid w:val="00B65CE0"/>
    <w:rsid w:val="00B95F51"/>
    <w:rsid w:val="00BA37CD"/>
    <w:rsid w:val="00FA7556"/>
  </w:rsids>
  <m:mathPr>
    <m:mathFont m:val="Cambria Math"/>
    <m:brkBin m:val="before"/>
    <m:brkBinSub m:val="--"/>
    <m:smallFrac m:val="off"/>
    <m:dispDef/>
    <m:lMargin m:val="0"/>
    <m:rMargin m:val="0"/>
    <m:defJc m:val="centerGroup"/>
    <m:wrapIndent m:val="1440"/>
    <m:intLim m:val="subSup"/>
    <m:naryLim m:val="undOvr"/>
  </m:mathPr>
  <w:uiCompat97To2003/>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13D"/>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2</Pages>
  <Words>671</Words>
  <Characters>3898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REGIA PUBLICĂ LOCALĂ A PĂDURILOR</dc:title>
  <dc:subject/>
  <dc:creator>Windows User</dc:creator>
  <cp:keywords/>
  <dc:description/>
  <cp:lastModifiedBy>GuraR2</cp:lastModifiedBy>
  <cp:revision>3</cp:revision>
  <dcterms:created xsi:type="dcterms:W3CDTF">2018-01-03T08:55:00Z</dcterms:created>
  <dcterms:modified xsi:type="dcterms:W3CDTF">2018-01-04T10:05:00Z</dcterms:modified>
</cp:coreProperties>
</file>